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E0B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Современное общество, в котором знания, уровень интеллектуального развития его членов становятся стратегическим ресурсом, важнейшим фактором развития экономики, не может не придавать нового статуса образованию, не предъявлять к нему новых требований.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Сегодня образование – это итог действия широкого спектра разнородных факторов, образующих образовательную среду – специально организованное пространство для освоения разных видов и форм человеческой деятельности, где ученик овладевает не только научными знаниями, но и опытом эмоционально-ценностного отношения к миру людей и вещей, опытом общения, взаимодействия.</w:t>
      </w:r>
    </w:p>
    <w:p w:rsidR="00680F0B" w:rsidRPr="009E0BDD" w:rsidRDefault="00680F0B" w:rsidP="00680F0B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0F0B" w:rsidRPr="009E0BDD" w:rsidRDefault="00680F0B" w:rsidP="00680F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В муниципальном общеобразовательном учреждении </w:t>
      </w:r>
      <w:proofErr w:type="spellStart"/>
      <w:r w:rsidRPr="009E0BDD">
        <w:rPr>
          <w:rFonts w:ascii="Times New Roman" w:hAnsi="Times New Roman"/>
          <w:sz w:val="24"/>
          <w:szCs w:val="24"/>
        </w:rPr>
        <w:t>Песоченской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средней общеобразовательной школе в </w:t>
      </w:r>
      <w:r w:rsidRPr="00B834A8">
        <w:rPr>
          <w:rFonts w:ascii="Times New Roman" w:hAnsi="Times New Roman"/>
          <w:b/>
          <w:sz w:val="24"/>
          <w:szCs w:val="24"/>
        </w:rPr>
        <w:t>2021 – 2022 учебном году</w:t>
      </w:r>
      <w:r w:rsidRPr="009E0BDD">
        <w:rPr>
          <w:rFonts w:ascii="Times New Roman" w:hAnsi="Times New Roman"/>
          <w:sz w:val="24"/>
          <w:szCs w:val="24"/>
        </w:rPr>
        <w:t xml:space="preserve"> в школе обучается 242 ученика. </w:t>
      </w:r>
      <w:proofErr w:type="gramStart"/>
      <w:r w:rsidRPr="009E0BDD">
        <w:rPr>
          <w:rFonts w:ascii="Times New Roman" w:hAnsi="Times New Roman"/>
          <w:sz w:val="24"/>
          <w:szCs w:val="24"/>
        </w:rPr>
        <w:t>Скомплектовано 17 классов, в том числе в начальной школе – 6 классов, в основной – 9 классов, в средней школе – 2 класса.</w:t>
      </w:r>
      <w:proofErr w:type="gramEnd"/>
      <w:r w:rsidRPr="009E0BDD">
        <w:rPr>
          <w:rFonts w:ascii="Times New Roman" w:hAnsi="Times New Roman"/>
          <w:sz w:val="24"/>
          <w:szCs w:val="24"/>
        </w:rPr>
        <w:t xml:space="preserve">  Школа работает в одну смену, в режиме пятидневной учебной недели.</w:t>
      </w:r>
    </w:p>
    <w:p w:rsidR="00680F0B" w:rsidRPr="00680F0B" w:rsidRDefault="00680F0B" w:rsidP="00680F0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0F0B">
        <w:rPr>
          <w:rFonts w:ascii="Times New Roman" w:hAnsi="Times New Roman"/>
          <w:b/>
          <w:sz w:val="24"/>
          <w:szCs w:val="24"/>
        </w:rPr>
        <w:t xml:space="preserve">Одним из составляющих элементов мисси школы является содействие в адаптации ученика к условиям жизни, реалиям общественного развития, его профессиональному самоопределению, удовлетворению образовательных потребностей обучающихся и родителей. </w:t>
      </w:r>
    </w:p>
    <w:p w:rsidR="00680F0B" w:rsidRPr="009E0BDD" w:rsidRDefault="00680F0B" w:rsidP="00680F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В МОУ </w:t>
      </w:r>
      <w:proofErr w:type="spellStart"/>
      <w:r w:rsidRPr="009E0BDD">
        <w:rPr>
          <w:rFonts w:ascii="Times New Roman" w:hAnsi="Times New Roman"/>
          <w:sz w:val="24"/>
          <w:szCs w:val="24"/>
        </w:rPr>
        <w:t>Песоченской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СОШ работает высокопрофессиональный коллектив педагогов, готовый к инновационным изменениям.  Опыт инновационной работы наши педагоги уже имеют – это работа над проектом «Развитие школьных служб медиации в Ярославской области», проектом «</w:t>
      </w:r>
      <w:proofErr w:type="spellStart"/>
      <w:r w:rsidRPr="009E0BDD">
        <w:rPr>
          <w:rFonts w:ascii="Times New Roman" w:hAnsi="Times New Roman"/>
          <w:sz w:val="24"/>
          <w:szCs w:val="24"/>
        </w:rPr>
        <w:t>Мультикультурность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: компетентность современного человека», проектом «Соревнуюсь с собственной мечтой» (индивидуализация профориентации обучающихся – форма эффективного развития кадрового ресурса сельской территории). Это   позволило определить эффективные формы подготовки </w:t>
      </w:r>
      <w:proofErr w:type="gramStart"/>
      <w:r w:rsidRPr="009E0B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E0BDD">
        <w:rPr>
          <w:rFonts w:ascii="Times New Roman" w:hAnsi="Times New Roman"/>
          <w:sz w:val="24"/>
          <w:szCs w:val="24"/>
        </w:rPr>
        <w:t xml:space="preserve"> к активной социальной роли.</w:t>
      </w:r>
    </w:p>
    <w:p w:rsidR="00680F0B" w:rsidRPr="009E0BDD" w:rsidRDefault="00680F0B" w:rsidP="00680F0B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0F0B" w:rsidRPr="009E0BDD" w:rsidRDefault="00680F0B" w:rsidP="00680F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Профориентация в школе, несомненно, является необходимым компонентом наряду с основным обучением, а благодаря постоянной работе над построением целостной системы, учитывая индивидуальные и возрастные особенности учащихся, дети получают возможность самостоятельно определиться с профессией, заниматься исследовательскими проектами в целях развития и более глубокого знакомства с профессиями с помощью педагогов и родителей.</w:t>
      </w:r>
    </w:p>
    <w:p w:rsidR="00680F0B" w:rsidRPr="009E0BDD" w:rsidRDefault="00680F0B" w:rsidP="00680F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Административной командой был проведен анализ личностно-развивающей образовательной среды.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Методика векторного моделирования среды развития личности, разработанная В. А. </w:t>
      </w:r>
      <w:proofErr w:type="spellStart"/>
      <w:r w:rsidRPr="009E0BDD">
        <w:rPr>
          <w:rFonts w:ascii="Times New Roman" w:hAnsi="Times New Roman"/>
          <w:sz w:val="24"/>
          <w:szCs w:val="24"/>
        </w:rPr>
        <w:t>Ясвиным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позволила описать   существующий тип образовательной среды в МОУ </w:t>
      </w:r>
      <w:proofErr w:type="spellStart"/>
      <w:r w:rsidRPr="009E0BDD">
        <w:rPr>
          <w:rFonts w:ascii="Times New Roman" w:hAnsi="Times New Roman"/>
          <w:sz w:val="24"/>
          <w:szCs w:val="24"/>
        </w:rPr>
        <w:t>Песоченской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СОШ. 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Применяя коэффициент  модальности  по методике В. А. </w:t>
      </w:r>
      <w:proofErr w:type="spellStart"/>
      <w:r w:rsidRPr="009E0BDD">
        <w:rPr>
          <w:rFonts w:ascii="Times New Roman" w:hAnsi="Times New Roman"/>
          <w:sz w:val="24"/>
          <w:szCs w:val="24"/>
        </w:rPr>
        <w:t>Ясвина</w:t>
      </w:r>
      <w:proofErr w:type="spellEnd"/>
      <w:r w:rsidRPr="009E0BDD">
        <w:rPr>
          <w:rFonts w:ascii="Times New Roman" w:hAnsi="Times New Roman"/>
          <w:sz w:val="24"/>
          <w:szCs w:val="24"/>
        </w:rPr>
        <w:t>, мы определили степень активности использования личностных возможностей  для своего развития учащимися и выявили, что  учащиеся активно используют ресурсы  для  своего развития, но выбирают те, что предлагает им среда.  При этом высока степень зависимости в принятии решений.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lastRenderedPageBreak/>
        <w:t xml:space="preserve">По результатам анализа в большей степени  школьная среда отвечает таким качествам, как безопасность, устойчивость, активность, мобильность, когерентность, </w:t>
      </w:r>
      <w:proofErr w:type="spellStart"/>
      <w:r w:rsidRPr="009E0BDD">
        <w:rPr>
          <w:rFonts w:ascii="Times New Roman" w:hAnsi="Times New Roman"/>
          <w:sz w:val="24"/>
          <w:szCs w:val="24"/>
        </w:rPr>
        <w:t>доминантность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интенсивность, в меньшей степени выражена структурированность, мобильность, </w:t>
      </w:r>
      <w:proofErr w:type="spellStart"/>
      <w:r w:rsidRPr="009E0BDD">
        <w:rPr>
          <w:rFonts w:ascii="Times New Roman" w:hAnsi="Times New Roman"/>
          <w:sz w:val="24"/>
          <w:szCs w:val="24"/>
        </w:rPr>
        <w:t>осознаваемость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интенсивность.   </w:t>
      </w:r>
    </w:p>
    <w:p w:rsidR="00680F0B" w:rsidRPr="009E0BDD" w:rsidRDefault="00680F0B" w:rsidP="00680F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0F0B" w:rsidRPr="009E0BDD" w:rsidRDefault="00680F0B" w:rsidP="00680F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0BDD">
        <w:rPr>
          <w:rFonts w:ascii="Times New Roman" w:hAnsi="Times New Roman"/>
          <w:b/>
          <w:sz w:val="24"/>
          <w:szCs w:val="24"/>
        </w:rPr>
        <w:t xml:space="preserve">Системный анализ образовательной  среды позволил сделать следующие выводы: </w:t>
      </w:r>
    </w:p>
    <w:p w:rsidR="00680F0B" w:rsidRPr="009E0BDD" w:rsidRDefault="00680F0B" w:rsidP="00680F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1. Результаты экспертизы школьной среды показали, что   существующая среда МОУ </w:t>
      </w:r>
      <w:proofErr w:type="spellStart"/>
      <w:r w:rsidRPr="009E0BDD">
        <w:rPr>
          <w:rFonts w:ascii="Times New Roman" w:hAnsi="Times New Roman"/>
          <w:sz w:val="24"/>
          <w:szCs w:val="24"/>
        </w:rPr>
        <w:t>Песоченской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СОШ  имеет смешанный характер с явным преобладанием </w:t>
      </w:r>
      <w:r w:rsidRPr="009E0BDD">
        <w:rPr>
          <w:rFonts w:ascii="Times New Roman" w:hAnsi="Times New Roman"/>
          <w:b/>
          <w:sz w:val="24"/>
          <w:szCs w:val="24"/>
        </w:rPr>
        <w:t>«</w:t>
      </w:r>
      <w:r w:rsidRPr="009E0BDD">
        <w:rPr>
          <w:rFonts w:ascii="Times New Roman" w:hAnsi="Times New Roman"/>
          <w:sz w:val="24"/>
          <w:szCs w:val="24"/>
        </w:rPr>
        <w:t>карьерной»  и «догматической» сред небольшой долей «творческой» и «безмятежной»</w:t>
      </w:r>
      <w:r w:rsidRPr="009E0BDD">
        <w:rPr>
          <w:rFonts w:ascii="Times New Roman" w:hAnsi="Times New Roman"/>
          <w:b/>
          <w:sz w:val="24"/>
          <w:szCs w:val="24"/>
        </w:rPr>
        <w:t xml:space="preserve"> </w:t>
      </w:r>
      <w:r w:rsidRPr="009E0BDD">
        <w:rPr>
          <w:rFonts w:ascii="Times New Roman" w:hAnsi="Times New Roman"/>
          <w:sz w:val="24"/>
          <w:szCs w:val="24"/>
        </w:rPr>
        <w:t xml:space="preserve">среды. Такая среда способствует формированию активного, но зависимого типа личности. В сложившейся «карьерной» образовательной среде зависимой активности недостаточно условий для самостоятельности и творчества обучающихся, что  препятствует их личностному  развитию.   </w:t>
      </w:r>
    </w:p>
    <w:p w:rsidR="00680F0B" w:rsidRPr="009E0BDD" w:rsidRDefault="00680F0B" w:rsidP="00680F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2. Недостаточно развиты такие  качества ЛРОС, как структурированность, мобильность, </w:t>
      </w:r>
      <w:proofErr w:type="spellStart"/>
      <w:r w:rsidRPr="009E0BDD">
        <w:rPr>
          <w:rFonts w:ascii="Times New Roman" w:hAnsi="Times New Roman"/>
          <w:sz w:val="24"/>
          <w:szCs w:val="24"/>
        </w:rPr>
        <w:t>осознаваемость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интенсивность, а это не может обеспечить свободу индивидуального профессионального развития педагогов, а значит, и личностного развития учеников, т.е. нет возможности для свободного проявления личности, препятствует развитию таких качеств, как </w:t>
      </w:r>
      <w:proofErr w:type="spellStart"/>
      <w:r w:rsidRPr="009E0BDD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BDD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критическое мышление, </w:t>
      </w:r>
      <w:proofErr w:type="spellStart"/>
      <w:r w:rsidRPr="009E0BDD">
        <w:rPr>
          <w:rFonts w:ascii="Times New Roman" w:hAnsi="Times New Roman"/>
          <w:sz w:val="24"/>
          <w:szCs w:val="24"/>
        </w:rPr>
        <w:t>коллаборативность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>.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 в  себя  профессиональное  просвещение  школьников;  диагностику  и консультирование  по  проблемам  профориентации,  организацию  профессиональных  проб школьников. Задача совместной деятельности педагога и ребенка  –  подготовить школьника к осознанному  выбору  своей  будущей  профессиональной  деятельности.  Создавая  </w:t>
      </w:r>
      <w:proofErr w:type="spellStart"/>
      <w:r w:rsidRPr="009E0BDD">
        <w:rPr>
          <w:rFonts w:ascii="Times New Roman" w:hAnsi="Times New Roman"/>
          <w:sz w:val="24"/>
          <w:szCs w:val="24"/>
        </w:rPr>
        <w:t>профориентационно-значимые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 в  постиндустриальном  мире,  охватывающий  не  только  профессиональную,  но  и </w:t>
      </w:r>
      <w:proofErr w:type="spellStart"/>
      <w:r w:rsidRPr="009E0BDD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составляющие такой деятельности.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В рамках преподавания учебных дисциплин учителями создаются условия для обеспечения работы учащихся с содержанием образования программы профориентации. 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Профориентация через учебный предмет – одно из ведущих направлений профориентации школьников. В ходе преподавания учебных дисциплин достигаются задачи трудовой подготовки школьников, ознакомление их с основами современного промышленного и с/</w:t>
      </w:r>
      <w:proofErr w:type="spellStart"/>
      <w:r w:rsidRPr="009E0BDD">
        <w:rPr>
          <w:rFonts w:ascii="Times New Roman" w:hAnsi="Times New Roman"/>
          <w:sz w:val="24"/>
          <w:szCs w:val="24"/>
        </w:rPr>
        <w:t>х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производства, строительства, транспорта, сферы обслуживания; пробуждение к сознательному выбору профессии. Каждый учебный предмет содействует решению задач профориентации различными средствами. 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Предметы естественно-математического цикла преимущественно знакомят учеников с содержанием труда по ведущим профессиям отраслей экономики конкретного экономического региона, формируют знания умения, навыки необходимые для успешного овладения этими профессиями.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 Предметы гуманитарного цикла влияют на становления нравственного мировоззренческого фундамента профессиональной направленности, активизируют процессы ее развития, усиливают воздействия отдельных социально-экономических факторов профессионального  самоопределения. 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lastRenderedPageBreak/>
        <w:t xml:space="preserve">Обеспечивая помощь учащимся в сознательном выборе профессии учитель–предметник: 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- знакомит с различными видами труда и профессиями;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- изучает склонности, особенности и профессиональные интересы учащихся, формирует у школьников общественно-значимые мотивы выбора профессии;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- консультирует учащихся по вопросам, связанным с продолжением образования и трудоустройства;</w:t>
      </w:r>
    </w:p>
    <w:p w:rsidR="00680F0B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- сопровождает в подготовке и участии в Олимпиадах и конкурсах различного уровня.</w:t>
      </w: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0F0B" w:rsidRPr="009E0BDD" w:rsidRDefault="00680F0B" w:rsidP="00680F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b/>
          <w:sz w:val="24"/>
          <w:szCs w:val="24"/>
        </w:rPr>
        <w:t xml:space="preserve">Все образовательное пространство школы одновременно является воспитательным. </w:t>
      </w:r>
      <w:r w:rsidRPr="009E0BDD">
        <w:rPr>
          <w:rFonts w:ascii="Times New Roman" w:hAnsi="Times New Roman"/>
          <w:sz w:val="24"/>
          <w:szCs w:val="24"/>
        </w:rPr>
        <w:t>Разработанная индивидуальная образовательно-воспитательная модель, способствует развитию каждого ученика и, соответственно, развитию школы, повышает качество образования, имидж школы, а  самое главное, дает возможность детям успешно социализироваться и  делает  их конкурентоспособными на рынке труда.</w:t>
      </w:r>
    </w:p>
    <w:p w:rsidR="00680F0B" w:rsidRPr="009E0BDD" w:rsidRDefault="00680F0B" w:rsidP="00680F0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b/>
          <w:sz w:val="24"/>
          <w:szCs w:val="24"/>
        </w:rPr>
        <w:t xml:space="preserve">Программа воспитания </w:t>
      </w:r>
      <w:r w:rsidRPr="009E0BDD">
        <w:rPr>
          <w:rFonts w:ascii="Times New Roman" w:hAnsi="Times New Roman"/>
          <w:sz w:val="24"/>
          <w:szCs w:val="24"/>
        </w:rPr>
        <w:t xml:space="preserve"> предоставляет возможности:</w:t>
      </w:r>
    </w:p>
    <w:p w:rsidR="00680F0B" w:rsidRPr="009E0BDD" w:rsidRDefault="00680F0B" w:rsidP="00680F0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1. Активно участвовать в управлении и </w:t>
      </w:r>
      <w:proofErr w:type="spellStart"/>
      <w:r w:rsidRPr="009E0BDD">
        <w:rPr>
          <w:rFonts w:ascii="Times New Roman" w:hAnsi="Times New Roman"/>
          <w:sz w:val="24"/>
          <w:szCs w:val="24"/>
        </w:rPr>
        <w:t>со-управлении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 школой.</w:t>
      </w:r>
    </w:p>
    <w:p w:rsidR="00680F0B" w:rsidRPr="009E0BDD" w:rsidRDefault="00680F0B" w:rsidP="00680F0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bCs/>
          <w:sz w:val="24"/>
          <w:szCs w:val="24"/>
        </w:rPr>
        <w:t>2.</w:t>
      </w:r>
      <w:r w:rsidRPr="009E0B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BDD">
        <w:rPr>
          <w:rFonts w:ascii="Times New Roman" w:hAnsi="Times New Roman"/>
          <w:sz w:val="24"/>
          <w:szCs w:val="24"/>
        </w:rPr>
        <w:t>Возможность  раскрыть  уникальность  и творческий  потенциал, реализовать в различных  видах  деятельности.</w:t>
      </w:r>
    </w:p>
    <w:p w:rsidR="00680F0B" w:rsidRPr="009E0BDD" w:rsidRDefault="00680F0B" w:rsidP="00680F0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3. Возможность развивать такие качества, как </w:t>
      </w:r>
      <w:proofErr w:type="spellStart"/>
      <w:r w:rsidRPr="009E0BDD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BDD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критическое мышление, социально-эмоциональный интеллект, </w:t>
      </w:r>
      <w:proofErr w:type="spellStart"/>
      <w:r w:rsidRPr="009E0BDD">
        <w:rPr>
          <w:rFonts w:ascii="Times New Roman" w:hAnsi="Times New Roman"/>
          <w:sz w:val="24"/>
          <w:szCs w:val="24"/>
        </w:rPr>
        <w:t>коллаборативность</w:t>
      </w:r>
      <w:proofErr w:type="spellEnd"/>
      <w:r w:rsidRPr="009E0BDD">
        <w:rPr>
          <w:rFonts w:ascii="Times New Roman" w:hAnsi="Times New Roman"/>
          <w:sz w:val="24"/>
          <w:szCs w:val="24"/>
        </w:rPr>
        <w:t>, конкурентоспособность.</w:t>
      </w:r>
    </w:p>
    <w:p w:rsidR="00680F0B" w:rsidRPr="009E0BDD" w:rsidRDefault="00680F0B" w:rsidP="00680F0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Для этого в школе создается  новая современная территория для общения.</w:t>
      </w:r>
    </w:p>
    <w:p w:rsidR="00680F0B" w:rsidRPr="009E0BDD" w:rsidRDefault="00680F0B" w:rsidP="00680F0B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В школе активно работают отряд юнармейской направленности «Гром», создан школьный спортивный клуб «Союз Пески». Школьное самоуправление представлено детской организацией «</w:t>
      </w:r>
      <w:proofErr w:type="spellStart"/>
      <w:r w:rsidRPr="009E0BDD">
        <w:rPr>
          <w:rFonts w:ascii="Times New Roman" w:hAnsi="Times New Roman"/>
          <w:sz w:val="24"/>
          <w:szCs w:val="24"/>
        </w:rPr>
        <w:t>Песоченский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край», учащиеся школы являются активными членами Российского движения школьников. </w:t>
      </w:r>
      <w:r w:rsidRPr="009E0BDD">
        <w:rPr>
          <w:rFonts w:ascii="Times New Roman" w:hAnsi="Times New Roman"/>
          <w:color w:val="000000"/>
          <w:sz w:val="24"/>
          <w:szCs w:val="24"/>
        </w:rPr>
        <w:t xml:space="preserve">Детская служба примирения ежегодно участвует в региональном фестивале детских служб медиации (примирения) Ярославской области: в 2017 году награждены дипломом победителя конкурса, в 2019 году награждены дипломом 2 степени, в 2020 году дипломом 3степени. Педагоги школы соавторы сборника «О развитии служб медиации в Ярославской области».  В этом направлении делимся опытом и наработками с коллегами школ нашего района. 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     Совместная деятельность педагогов и школьников по направлению «Профориентация» включает  в  себя  профессиональное  просвещение  школьников;  диагностику  и консультирование  по  проблемам  профориентации,  организацию  профессиональных  проб школьников. Задача совместной деятельности педагога и ребенка  –  подготовить школьника к осознанному  выбору  своей  будущей  профессиональной  деятельности.  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Виртуальные экскурсии на предприятия городов Ярославской области,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посещение  </w:t>
      </w:r>
      <w:proofErr w:type="spellStart"/>
      <w:r w:rsidRPr="009E0BD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 выставок,  ярмарок учебных мест, ярмарок  профессий,      мероприятий в центре профессиональной ориентации и психологической поддержки «Ресурс»,  дней  открытых  дверей  в средних специальных учебных заведениях;</w:t>
      </w:r>
    </w:p>
    <w:p w:rsidR="00680F0B" w:rsidRPr="009E0BDD" w:rsidRDefault="00680F0B" w:rsidP="00680F0B">
      <w:pPr>
        <w:tabs>
          <w:tab w:val="left" w:pos="885"/>
        </w:tabs>
        <w:ind w:left="-567" w:right="175"/>
        <w:jc w:val="both"/>
        <w:rPr>
          <w:rFonts w:ascii="Times New Roman" w:eastAsia="Calibri" w:hAnsi="Times New Roman"/>
          <w:sz w:val="24"/>
          <w:szCs w:val="24"/>
        </w:rPr>
      </w:pPr>
      <w:r w:rsidRPr="009E0BDD">
        <w:rPr>
          <w:rFonts w:ascii="Times New Roman" w:eastAsia="Calibri" w:hAnsi="Times New Roman"/>
          <w:sz w:val="24"/>
          <w:szCs w:val="24"/>
        </w:rPr>
        <w:lastRenderedPageBreak/>
        <w:t xml:space="preserve">участие в работе всероссийских </w:t>
      </w:r>
      <w:proofErr w:type="spellStart"/>
      <w:r w:rsidRPr="009E0BDD">
        <w:rPr>
          <w:rFonts w:ascii="Times New Roman" w:eastAsia="Calibri" w:hAnsi="Times New Roman"/>
          <w:sz w:val="24"/>
          <w:szCs w:val="24"/>
        </w:rPr>
        <w:t>профориентационных</w:t>
      </w:r>
      <w:proofErr w:type="spellEnd"/>
      <w:r w:rsidRPr="009E0BDD">
        <w:rPr>
          <w:rFonts w:ascii="Times New Roman" w:eastAsia="Calibri" w:hAnsi="Times New Roman"/>
          <w:sz w:val="24"/>
          <w:szCs w:val="24"/>
        </w:rPr>
        <w:t xml:space="preserve"> проектов «</w:t>
      </w:r>
      <w:proofErr w:type="spellStart"/>
      <w:r w:rsidRPr="009E0BDD">
        <w:rPr>
          <w:rFonts w:ascii="Times New Roman" w:eastAsia="Calibri" w:hAnsi="Times New Roman"/>
          <w:sz w:val="24"/>
          <w:szCs w:val="24"/>
        </w:rPr>
        <w:t>ПроеКТО</w:t>
      </w:r>
      <w:proofErr w:type="spellEnd"/>
      <w:r w:rsidRPr="009E0BD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E0BDD">
        <w:rPr>
          <w:rFonts w:ascii="Times New Roman" w:eastAsia="Calibri" w:hAnsi="Times New Roman"/>
          <w:sz w:val="24"/>
          <w:szCs w:val="24"/>
        </w:rPr>
        <w:t>риЯ</w:t>
      </w:r>
      <w:proofErr w:type="spellEnd"/>
      <w:r w:rsidRPr="009E0BDD">
        <w:rPr>
          <w:rFonts w:ascii="Times New Roman" w:eastAsia="Calibri" w:hAnsi="Times New Roman"/>
          <w:sz w:val="24"/>
          <w:szCs w:val="24"/>
        </w:rPr>
        <w:t xml:space="preserve">», </w:t>
      </w:r>
      <w:r w:rsidRPr="009E0BDD">
        <w:rPr>
          <w:rFonts w:ascii="Times New Roman" w:hAnsi="Times New Roman"/>
          <w:sz w:val="24"/>
          <w:szCs w:val="24"/>
        </w:rPr>
        <w:t xml:space="preserve">деловые игры и </w:t>
      </w:r>
      <w:proofErr w:type="spellStart"/>
      <w:r w:rsidRPr="009E0BDD">
        <w:rPr>
          <w:rFonts w:ascii="Times New Roman" w:hAnsi="Times New Roman"/>
          <w:sz w:val="24"/>
          <w:szCs w:val="24"/>
        </w:rPr>
        <w:t>онлайн-олимпиады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по финансовой грамотности, </w:t>
      </w:r>
      <w:proofErr w:type="spellStart"/>
      <w:r w:rsidRPr="009E0BDD"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мероприятие «Скажи </w:t>
      </w:r>
      <w:proofErr w:type="spellStart"/>
      <w:proofErr w:type="gramStart"/>
      <w:r w:rsidRPr="009E0BDD">
        <w:rPr>
          <w:rFonts w:ascii="Times New Roman" w:hAnsi="Times New Roman"/>
          <w:sz w:val="24"/>
          <w:szCs w:val="24"/>
        </w:rPr>
        <w:t>профессии-Да</w:t>
      </w:r>
      <w:proofErr w:type="spellEnd"/>
      <w:proofErr w:type="gramEnd"/>
      <w:r w:rsidRPr="009E0BDD">
        <w:rPr>
          <w:rFonts w:ascii="Times New Roman" w:hAnsi="Times New Roman"/>
          <w:sz w:val="24"/>
          <w:szCs w:val="24"/>
        </w:rPr>
        <w:t>»;</w:t>
      </w:r>
    </w:p>
    <w:p w:rsidR="00680F0B" w:rsidRPr="009E0BDD" w:rsidRDefault="00680F0B" w:rsidP="00680F0B">
      <w:pPr>
        <w:ind w:left="-567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9E0BDD">
        <w:rPr>
          <w:rFonts w:ascii="Times New Roman" w:hAnsi="Times New Roman"/>
          <w:b/>
          <w:sz w:val="24"/>
          <w:szCs w:val="24"/>
        </w:rPr>
        <w:t xml:space="preserve">На школьном уровне: </w:t>
      </w:r>
      <w:r w:rsidRPr="009E0BDD">
        <w:rPr>
          <w:rFonts w:ascii="Times New Roman" w:hAnsi="Times New Roman"/>
          <w:sz w:val="24"/>
          <w:szCs w:val="24"/>
        </w:rPr>
        <w:t>освоение курсов внеурочной деятельности: «Экономика: первые шаги»</w:t>
      </w:r>
      <w:proofErr w:type="gramStart"/>
      <w:r w:rsidRPr="009E0BDD">
        <w:rPr>
          <w:rFonts w:ascii="Times New Roman" w:hAnsi="Times New Roman"/>
          <w:sz w:val="24"/>
          <w:szCs w:val="24"/>
        </w:rPr>
        <w:t>,</w:t>
      </w:r>
      <w:r w:rsidRPr="009E0BDD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«</w:t>
      </w:r>
      <w:proofErr w:type="gramEnd"/>
      <w:r w:rsidRPr="009E0BDD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Проектная деятельность», «Финансовая грамотность», «Тайм-менеджмент», «Джинсовая фантазия», «Вкусные истории»;</w:t>
      </w:r>
    </w:p>
    <w:p w:rsidR="00680F0B" w:rsidRPr="009E0BDD" w:rsidRDefault="00680F0B" w:rsidP="00680F0B">
      <w:pPr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0BDD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работа детских общественных объединений: юных инспекторов дорожного движения «Школьный патруль» и юнармейского отряда «Гром», волонтерского отряда «Память», спортивного клуба «Пески», </w:t>
      </w:r>
      <w:proofErr w:type="spellStart"/>
      <w:r w:rsidRPr="009E0BDD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медиа-центра</w:t>
      </w:r>
      <w:proofErr w:type="spellEnd"/>
      <w:r w:rsidRPr="009E0BDD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 «#Пески»;</w:t>
      </w:r>
      <w:proofErr w:type="gramEnd"/>
    </w:p>
    <w:p w:rsidR="00680F0B" w:rsidRPr="009E0BDD" w:rsidRDefault="00680F0B" w:rsidP="00680F0B">
      <w:pPr>
        <w:tabs>
          <w:tab w:val="left" w:pos="885"/>
        </w:tabs>
        <w:ind w:left="-567" w:right="175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E0BDD">
        <w:rPr>
          <w:rFonts w:ascii="Times New Roman" w:eastAsia="Calibri" w:hAnsi="Times New Roman"/>
          <w:sz w:val="24"/>
          <w:szCs w:val="24"/>
        </w:rPr>
        <w:t>профориентационные</w:t>
      </w:r>
      <w:proofErr w:type="spellEnd"/>
      <w:r w:rsidRPr="009E0BDD">
        <w:rPr>
          <w:rFonts w:ascii="Times New Roman" w:eastAsia="Calibri" w:hAnsi="Times New Roman"/>
          <w:sz w:val="24"/>
          <w:szCs w:val="24"/>
        </w:rPr>
        <w:t xml:space="preserve"> игры: симуляции, деловые игры, </w:t>
      </w:r>
      <w:proofErr w:type="spellStart"/>
      <w:r w:rsidRPr="009E0BDD">
        <w:rPr>
          <w:rFonts w:ascii="Times New Roman" w:eastAsia="Calibri" w:hAnsi="Times New Roman"/>
          <w:sz w:val="24"/>
          <w:szCs w:val="24"/>
        </w:rPr>
        <w:t>квесты</w:t>
      </w:r>
      <w:proofErr w:type="spellEnd"/>
      <w:r w:rsidRPr="009E0BDD">
        <w:rPr>
          <w:rFonts w:ascii="Times New Roman" w:eastAsia="Calibri" w:hAnsi="Times New Roman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  <w:r w:rsidRPr="009E0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BDD">
        <w:rPr>
          <w:rFonts w:ascii="Times New Roman" w:hAnsi="Times New Roman"/>
          <w:sz w:val="24"/>
          <w:szCs w:val="24"/>
        </w:rPr>
        <w:t>онлайн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встречи с носителями профессий.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Циклы  </w:t>
      </w:r>
      <w:proofErr w:type="spellStart"/>
      <w:r w:rsidRPr="009E0BD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 часов,  направленных  на   подготовку школьника к осознанному планированию и реализации своего профессионального будущего.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совместное  с  педагогами  изучение  интернет  ресурсов,  посвященных  выбору профессий,  прохождение  </w:t>
      </w:r>
      <w:proofErr w:type="spellStart"/>
      <w:r w:rsidRPr="009E0BDD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E0BDD">
        <w:rPr>
          <w:rFonts w:ascii="Times New Roman" w:hAnsi="Times New Roman"/>
          <w:sz w:val="24"/>
          <w:szCs w:val="24"/>
        </w:rPr>
        <w:t>онлайн-тестирования</w:t>
      </w:r>
      <w:proofErr w:type="spellEnd"/>
      <w:r w:rsidRPr="009E0BDD">
        <w:rPr>
          <w:rFonts w:ascii="Times New Roman" w:hAnsi="Times New Roman"/>
          <w:sz w:val="24"/>
          <w:szCs w:val="24"/>
        </w:rPr>
        <w:t>.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Индивидуальные  консультации  психолога  для  школьников  и  их  родителей 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0BDD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9E0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BDD">
        <w:rPr>
          <w:rFonts w:ascii="Times New Roman" w:hAnsi="Times New Roman"/>
          <w:sz w:val="24"/>
          <w:szCs w:val="24"/>
        </w:rPr>
        <w:t>медиастудия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позволяет приобщить учеников к реализации образовательных и социальных проектов;  приобрести опыт сотворчества, создать условия для участия детей в производстве детского </w:t>
      </w:r>
      <w:proofErr w:type="spellStart"/>
      <w:r w:rsidRPr="009E0BDD">
        <w:rPr>
          <w:rFonts w:ascii="Times New Roman" w:hAnsi="Times New Roman"/>
          <w:sz w:val="24"/>
          <w:szCs w:val="24"/>
        </w:rPr>
        <w:t>медиаконтента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, несущего функцию воспитания нравственности и формирования культурных ценностей.  </w:t>
      </w:r>
      <w:proofErr w:type="gramStart"/>
      <w:r w:rsidRPr="009E0BDD">
        <w:rPr>
          <w:rFonts w:ascii="Times New Roman" w:hAnsi="Times New Roman"/>
          <w:sz w:val="24"/>
          <w:szCs w:val="24"/>
        </w:rPr>
        <w:t xml:space="preserve">Ученики, мечтающие связать свое будущее с </w:t>
      </w:r>
      <w:proofErr w:type="spellStart"/>
      <w:r w:rsidRPr="009E0BDD">
        <w:rPr>
          <w:rFonts w:ascii="Times New Roman" w:hAnsi="Times New Roman"/>
          <w:sz w:val="24"/>
          <w:szCs w:val="24"/>
        </w:rPr>
        <w:t>медиакоммуникационной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 сферой смогут</w:t>
      </w:r>
      <w:proofErr w:type="gramEnd"/>
      <w:r w:rsidRPr="009E0BDD">
        <w:rPr>
          <w:rFonts w:ascii="Times New Roman" w:hAnsi="Times New Roman"/>
          <w:sz w:val="24"/>
          <w:szCs w:val="24"/>
        </w:rPr>
        <w:t xml:space="preserve"> проявить свои таланты и способности. 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Ценность дополнительного образования детей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В школе продолжает  работать «</w:t>
      </w:r>
      <w:r w:rsidRPr="009E0BDD">
        <w:rPr>
          <w:rFonts w:ascii="Times New Roman" w:hAnsi="Times New Roman"/>
          <w:b/>
          <w:bCs/>
          <w:sz w:val="24"/>
          <w:szCs w:val="24"/>
        </w:rPr>
        <w:t xml:space="preserve">Комплекс развивающих объединений «Вперед в будущее» созданный совместно с Центром детского творчества  «Город мастеров» </w:t>
      </w:r>
      <w:r w:rsidRPr="009E0BDD">
        <w:rPr>
          <w:rFonts w:ascii="Times New Roman" w:hAnsi="Times New Roman"/>
          <w:bCs/>
          <w:sz w:val="24"/>
          <w:szCs w:val="24"/>
        </w:rPr>
        <w:t xml:space="preserve">по направлениям:  Техническое,  </w:t>
      </w:r>
      <w:proofErr w:type="spellStart"/>
      <w:proofErr w:type="gramStart"/>
      <w:r w:rsidRPr="009E0BDD">
        <w:rPr>
          <w:rFonts w:ascii="Times New Roman" w:hAnsi="Times New Roman"/>
          <w:bCs/>
          <w:sz w:val="24"/>
          <w:szCs w:val="24"/>
        </w:rPr>
        <w:t>Естественно-научное</w:t>
      </w:r>
      <w:proofErr w:type="spellEnd"/>
      <w:proofErr w:type="gramEnd"/>
      <w:r w:rsidRPr="009E0BDD">
        <w:rPr>
          <w:rFonts w:ascii="Times New Roman" w:hAnsi="Times New Roman"/>
          <w:bCs/>
          <w:sz w:val="24"/>
          <w:szCs w:val="24"/>
        </w:rPr>
        <w:t>, Социально-экономическое, Творческое, Физкультурно-спортивное.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E0BDD">
        <w:rPr>
          <w:rFonts w:ascii="Times New Roman" w:hAnsi="Times New Roman"/>
          <w:bCs/>
          <w:sz w:val="24"/>
          <w:szCs w:val="24"/>
        </w:rPr>
        <w:t xml:space="preserve">Техническое направление пользуется популярность у всех участников образовательных отношений. Количество обучающихся творческих объединений: </w:t>
      </w:r>
      <w:proofErr w:type="spellStart"/>
      <w:r w:rsidRPr="009E0BDD">
        <w:rPr>
          <w:rFonts w:ascii="Times New Roman" w:hAnsi="Times New Roman"/>
          <w:bCs/>
          <w:sz w:val="24"/>
          <w:szCs w:val="24"/>
        </w:rPr>
        <w:t>Легоград</w:t>
      </w:r>
      <w:proofErr w:type="spellEnd"/>
      <w:r w:rsidRPr="009E0BDD">
        <w:rPr>
          <w:rFonts w:ascii="Times New Roman" w:hAnsi="Times New Roman"/>
          <w:bCs/>
          <w:sz w:val="24"/>
          <w:szCs w:val="24"/>
        </w:rPr>
        <w:t>, 3-</w:t>
      </w:r>
      <w:r w:rsidRPr="009E0BDD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9E0BDD">
        <w:rPr>
          <w:rFonts w:ascii="Times New Roman" w:hAnsi="Times New Roman"/>
          <w:bCs/>
          <w:sz w:val="24"/>
          <w:szCs w:val="24"/>
        </w:rPr>
        <w:t xml:space="preserve"> моделирования, робототехники ежегодно растет. 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9E0BDD">
        <w:rPr>
          <w:rFonts w:ascii="Times New Roman" w:hAnsi="Times New Roman"/>
          <w:bCs/>
          <w:sz w:val="24"/>
          <w:szCs w:val="24"/>
        </w:rPr>
        <w:t>Естественно-научное</w:t>
      </w:r>
      <w:proofErr w:type="spellEnd"/>
      <w:proofErr w:type="gramEnd"/>
      <w:r w:rsidRPr="009E0BDD">
        <w:rPr>
          <w:rFonts w:ascii="Times New Roman" w:hAnsi="Times New Roman"/>
          <w:bCs/>
          <w:sz w:val="24"/>
          <w:szCs w:val="24"/>
        </w:rPr>
        <w:t>,</w:t>
      </w:r>
      <w:r w:rsidRPr="009E0BDD">
        <w:rPr>
          <w:rFonts w:ascii="Times New Roman" w:eastAsia="+mn-ea" w:hAnsi="Times New Roman"/>
          <w:kern w:val="24"/>
          <w:sz w:val="24"/>
          <w:szCs w:val="24"/>
        </w:rPr>
        <w:t xml:space="preserve"> </w:t>
      </w:r>
      <w:r w:rsidRPr="009E0BDD">
        <w:rPr>
          <w:rFonts w:ascii="Times New Roman" w:hAnsi="Times New Roman"/>
          <w:bCs/>
          <w:sz w:val="24"/>
          <w:szCs w:val="24"/>
        </w:rPr>
        <w:t xml:space="preserve">способствует  формированию и развитию познавательных интересов детей через опытно-экспериментальную деятельность 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E0BDD">
        <w:rPr>
          <w:rFonts w:ascii="Times New Roman" w:hAnsi="Times New Roman"/>
          <w:bCs/>
          <w:sz w:val="24"/>
          <w:szCs w:val="24"/>
        </w:rPr>
        <w:t>Социально-экономическое</w:t>
      </w:r>
      <w:proofErr w:type="gramEnd"/>
      <w:r w:rsidRPr="009E0BDD">
        <w:rPr>
          <w:rFonts w:ascii="Times New Roman" w:hAnsi="Times New Roman"/>
          <w:bCs/>
          <w:sz w:val="24"/>
          <w:szCs w:val="24"/>
        </w:rPr>
        <w:t>,</w:t>
      </w:r>
      <w:r w:rsidRPr="009E0BDD">
        <w:rPr>
          <w:rFonts w:ascii="Times New Roman" w:eastAsia="+mn-ea" w:hAnsi="Times New Roman"/>
          <w:kern w:val="24"/>
          <w:sz w:val="24"/>
          <w:szCs w:val="24"/>
        </w:rPr>
        <w:t xml:space="preserve"> </w:t>
      </w:r>
      <w:r w:rsidRPr="009E0BDD">
        <w:rPr>
          <w:rFonts w:ascii="Times New Roman" w:hAnsi="Times New Roman"/>
          <w:bCs/>
          <w:sz w:val="24"/>
          <w:szCs w:val="24"/>
        </w:rPr>
        <w:t xml:space="preserve">готовит к самостоятельно организованному социально-ответственному бизнесу. 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E0BDD">
        <w:rPr>
          <w:rFonts w:ascii="Times New Roman" w:hAnsi="Times New Roman"/>
          <w:bCs/>
          <w:sz w:val="24"/>
          <w:szCs w:val="24"/>
        </w:rPr>
        <w:lastRenderedPageBreak/>
        <w:t>Творческое</w:t>
      </w:r>
      <w:r w:rsidRPr="009E0BDD">
        <w:rPr>
          <w:rFonts w:ascii="Times New Roman" w:eastAsia="+mn-ea" w:hAnsi="Times New Roman"/>
          <w:kern w:val="24"/>
          <w:sz w:val="24"/>
          <w:szCs w:val="24"/>
        </w:rPr>
        <w:t xml:space="preserve"> направление </w:t>
      </w:r>
      <w:r w:rsidRPr="009E0BDD">
        <w:rPr>
          <w:rFonts w:ascii="Times New Roman" w:hAnsi="Times New Roman"/>
          <w:bCs/>
          <w:sz w:val="24"/>
          <w:szCs w:val="24"/>
        </w:rPr>
        <w:t xml:space="preserve">эффективно использует </w:t>
      </w:r>
      <w:proofErr w:type="spellStart"/>
      <w:r w:rsidRPr="009E0BDD">
        <w:rPr>
          <w:rFonts w:ascii="Times New Roman" w:hAnsi="Times New Roman"/>
          <w:bCs/>
          <w:sz w:val="24"/>
          <w:szCs w:val="24"/>
        </w:rPr>
        <w:t>уникальноекультурное</w:t>
      </w:r>
      <w:proofErr w:type="spellEnd"/>
      <w:r w:rsidRPr="009E0BDD">
        <w:rPr>
          <w:rFonts w:ascii="Times New Roman" w:hAnsi="Times New Roman"/>
          <w:bCs/>
          <w:sz w:val="24"/>
          <w:szCs w:val="24"/>
        </w:rPr>
        <w:t xml:space="preserve"> наследие Рыбинского муниципального района, в том числе литературное, музыкальное, художественное и театральное.</w:t>
      </w:r>
    </w:p>
    <w:p w:rsidR="00680F0B" w:rsidRPr="009E0BDD" w:rsidRDefault="00680F0B" w:rsidP="00680F0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bCs/>
          <w:sz w:val="24"/>
          <w:szCs w:val="24"/>
        </w:rPr>
        <w:t>Физкультурно-спортивное</w:t>
      </w:r>
      <w:r w:rsidRPr="009E0BDD">
        <w:rPr>
          <w:rFonts w:ascii="Times New Roman" w:hAnsi="Times New Roman"/>
          <w:sz w:val="24"/>
          <w:szCs w:val="24"/>
        </w:rPr>
        <w:t xml:space="preserve"> рост физической подготовленности детей и снижение заболеваемости, формирование мотивации к здоровому образу жизни.</w:t>
      </w:r>
    </w:p>
    <w:p w:rsidR="00680F0B" w:rsidRPr="009E0BDD" w:rsidRDefault="00680F0B" w:rsidP="00680F0B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Результатом работы ресурсного центра:   Школа участник</w:t>
      </w:r>
      <w:r w:rsidRPr="009E0BDD">
        <w:rPr>
          <w:rFonts w:ascii="Times New Roman" w:eastAsia="+mn-ea" w:hAnsi="Times New Roman"/>
          <w:bCs/>
          <w:color w:val="FFFFFF"/>
          <w:kern w:val="24"/>
          <w:sz w:val="24"/>
          <w:szCs w:val="24"/>
        </w:rPr>
        <w:t xml:space="preserve"> </w:t>
      </w:r>
      <w:r w:rsidRPr="009E0BDD">
        <w:rPr>
          <w:rFonts w:ascii="Times New Roman" w:hAnsi="Times New Roman"/>
          <w:sz w:val="24"/>
          <w:szCs w:val="24"/>
        </w:rPr>
        <w:t>Регионального проекта</w:t>
      </w:r>
    </w:p>
    <w:p w:rsidR="00680F0B" w:rsidRPr="009E0BDD" w:rsidRDefault="00680F0B" w:rsidP="00680F0B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«Реализация комплексной программы по развитию личностного потенциала»</w:t>
      </w: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Заключены  и  реализуются сетевые договора с муниципальным учреждением дополнительного образования центром творческого развития «Город мастеров» и Рыбинским профессионально-педагогическим колледжем.</w:t>
      </w: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Произошел качественный рост победителей и призеров муниципального и регионального этапов Всероссийской олимпиады школьников. </w:t>
      </w: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В школе </w:t>
      </w:r>
      <w:proofErr w:type="gramStart"/>
      <w:r w:rsidRPr="009E0BDD">
        <w:rPr>
          <w:rFonts w:ascii="Times New Roman" w:hAnsi="Times New Roman"/>
          <w:sz w:val="24"/>
          <w:szCs w:val="24"/>
        </w:rPr>
        <w:t>создан</w:t>
      </w:r>
      <w:proofErr w:type="gramEnd"/>
      <w:r w:rsidRPr="009E0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BDD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9E0BDD">
        <w:rPr>
          <w:rFonts w:ascii="Times New Roman" w:hAnsi="Times New Roman"/>
          <w:sz w:val="24"/>
          <w:szCs w:val="24"/>
        </w:rPr>
        <w:t xml:space="preserve">. </w:t>
      </w: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Действует школьная служба примирения «Пристань мира»</w:t>
      </w: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 xml:space="preserve">Начала работу дизайнерская студия «Угол зрения». </w:t>
      </w:r>
    </w:p>
    <w:p w:rsidR="00680F0B" w:rsidRPr="009E0BDD" w:rsidRDefault="00680F0B" w:rsidP="00680F0B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9E0BDD">
        <w:rPr>
          <w:rFonts w:ascii="Times New Roman" w:hAnsi="Times New Roman"/>
          <w:sz w:val="24"/>
          <w:szCs w:val="24"/>
        </w:rPr>
        <w:t>Педагог-психолог школы помогает специалистам школ района с диагностики материалами и проводит консультации.</w:t>
      </w:r>
    </w:p>
    <w:p w:rsidR="004B4F46" w:rsidRDefault="004B4F46" w:rsidP="00680F0B">
      <w:pPr>
        <w:ind w:left="-567"/>
        <w:jc w:val="both"/>
      </w:pPr>
    </w:p>
    <w:sectPr w:rsidR="004B4F46" w:rsidSect="00FE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80F0B"/>
    <w:rsid w:val="004B4F46"/>
    <w:rsid w:val="00626AA3"/>
    <w:rsid w:val="00680F0B"/>
    <w:rsid w:val="00B834A8"/>
    <w:rsid w:val="00F4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680F0B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2022-03-01T08:12:00Z</dcterms:created>
  <dcterms:modified xsi:type="dcterms:W3CDTF">2022-03-01T08:28:00Z</dcterms:modified>
</cp:coreProperties>
</file>